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071E16" w:rsidTr="00C056D6">
        <w:trPr>
          <w:trHeight w:val="1418"/>
          <w:jc w:val="center"/>
        </w:trPr>
        <w:tc>
          <w:tcPr>
            <w:tcW w:w="4225" w:type="dxa"/>
          </w:tcPr>
          <w:p w:rsidR="00071E16" w:rsidRDefault="00071E16" w:rsidP="00071E16">
            <w:pPr>
              <w:pStyle w:val="3"/>
              <w:jc w:val="left"/>
              <w:rPr>
                <w:rFonts w:ascii="NewtonITT" w:hAnsi="NewtonITT"/>
                <w:szCs w:val="22"/>
              </w:rPr>
            </w:pPr>
            <w:bookmarkStart w:id="0" w:name="_GoBack"/>
            <w:bookmarkEnd w:id="0"/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r>
              <w:rPr>
                <w:rFonts w:ascii="NewtonITT" w:hAnsi="NewtonITT"/>
                <w:szCs w:val="22"/>
              </w:rPr>
              <w:t>Ы</w:t>
            </w:r>
          </w:p>
          <w:p w:rsidR="00071E16" w:rsidRDefault="00071E16" w:rsidP="00C056D6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071E16" w:rsidRDefault="00071E16" w:rsidP="00C056D6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071E16" w:rsidRDefault="00071E16" w:rsidP="00C056D6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сосновка АУЫЛ СОВЕТЫ </w:t>
            </w:r>
          </w:p>
          <w:p w:rsidR="00071E16" w:rsidRDefault="00071E16" w:rsidP="00C056D6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071E16" w:rsidRDefault="00071E16" w:rsidP="00C056D6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ХАКИМИӘТЕ</w:t>
            </w:r>
            <w:r>
              <w:rPr>
                <w:sz w:val="10"/>
                <w:szCs w:val="10"/>
              </w:rPr>
              <w:t xml:space="preserve"> </w:t>
            </w:r>
          </w:p>
          <w:p w:rsidR="00071E16" w:rsidRDefault="00071E16" w:rsidP="00C056D6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071E16" w:rsidRDefault="00071E16" w:rsidP="00C056D6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071E16" w:rsidRDefault="00071E16" w:rsidP="00C056D6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71855" cy="1116330"/>
                  <wp:effectExtent l="0" t="0" r="4445" b="762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071E16" w:rsidRDefault="00071E16" w:rsidP="00C056D6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071E16" w:rsidRDefault="00071E16" w:rsidP="00C056D6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071E16" w:rsidRDefault="00071E16" w:rsidP="00C056D6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Сосновский СЕЛЬСОВЕТ </w:t>
            </w:r>
          </w:p>
          <w:p w:rsidR="00071E16" w:rsidRDefault="00071E16" w:rsidP="00C056D6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071E16" w:rsidRDefault="00071E16" w:rsidP="00C056D6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071E16" w:rsidRDefault="00071E16" w:rsidP="00C056D6">
            <w:pPr>
              <w:jc w:val="center"/>
              <w:rPr>
                <w:b/>
              </w:rPr>
            </w:pPr>
          </w:p>
        </w:tc>
      </w:tr>
    </w:tbl>
    <w:p w:rsidR="00071E16" w:rsidRDefault="00071E16" w:rsidP="00071E16">
      <w:pPr>
        <w:pBdr>
          <w:top w:val="thinThickSmallGap" w:sz="18" w:space="1" w:color="auto"/>
        </w:pBdr>
        <w:rPr>
          <w:b/>
          <w:sz w:val="28"/>
        </w:rPr>
      </w:pPr>
    </w:p>
    <w:p w:rsidR="00071E16" w:rsidRDefault="00071E16" w:rsidP="00071E16">
      <w:pPr>
        <w:pStyle w:val="6"/>
        <w:jc w:val="left"/>
        <w:rPr>
          <w:rFonts w:ascii="NewtonITT" w:hAnsi="NewtonITT"/>
        </w:rPr>
      </w:pPr>
      <w:r>
        <w:rPr>
          <w:rFonts w:ascii="NewtonITT" w:hAnsi="NewtonITT"/>
          <w:sz w:val="32"/>
        </w:rPr>
        <w:t xml:space="preserve">       КАрАр</w:t>
      </w:r>
      <w:r>
        <w:rPr>
          <w:rFonts w:ascii="NewtonITT" w:hAnsi="NewtonITT"/>
        </w:rPr>
        <w:t xml:space="preserve">                                                      </w:t>
      </w:r>
      <w:r>
        <w:rPr>
          <w:rFonts w:ascii="NewtonITT" w:hAnsi="NewtonITT"/>
          <w:sz w:val="32"/>
          <w:szCs w:val="32"/>
        </w:rPr>
        <w:t>ПОСТАНОВЛЕНИЕ</w:t>
      </w:r>
      <w:r>
        <w:rPr>
          <w:rFonts w:ascii="NewtonITT" w:hAnsi="NewtonITT"/>
        </w:rPr>
        <w:t xml:space="preserve">  </w:t>
      </w:r>
    </w:p>
    <w:p w:rsidR="00071E16" w:rsidRDefault="00071E16" w:rsidP="00071E16">
      <w:pPr>
        <w:pStyle w:val="6"/>
        <w:jc w:val="right"/>
        <w:rPr>
          <w:rFonts w:ascii="NewtonITT" w:hAnsi="NewtonITT"/>
        </w:rPr>
      </w:pPr>
      <w:r>
        <w:rPr>
          <w:rFonts w:ascii="NewtonITT" w:hAnsi="NewtonITT"/>
        </w:rPr>
        <w:t xml:space="preserve">                                                           </w:t>
      </w:r>
      <w:r>
        <w:rPr>
          <w:rFonts w:ascii="NewtonITT" w:hAnsi="NewtonITT"/>
          <w:sz w:val="32"/>
        </w:rPr>
        <w:t xml:space="preserve"> </w:t>
      </w:r>
      <w:r>
        <w:rPr>
          <w:rFonts w:ascii="NewtonITT" w:hAnsi="NewtonITT"/>
        </w:rPr>
        <w:t xml:space="preserve">                                                    </w:t>
      </w:r>
    </w:p>
    <w:p w:rsidR="00071E16" w:rsidRDefault="00071E16" w:rsidP="00071E16"/>
    <w:p w:rsidR="00071E16" w:rsidRDefault="00071E16" w:rsidP="00071E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08 </w:t>
      </w:r>
      <w:proofErr w:type="gramStart"/>
      <w:r>
        <w:rPr>
          <w:b/>
          <w:sz w:val="28"/>
          <w:szCs w:val="28"/>
        </w:rPr>
        <w:t>ноябрь  2019</w:t>
      </w:r>
      <w:proofErr w:type="gramEnd"/>
      <w:r>
        <w:rPr>
          <w:b/>
          <w:sz w:val="28"/>
          <w:szCs w:val="28"/>
        </w:rPr>
        <w:t xml:space="preserve"> й.                    № 96                            08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</w:t>
      </w:r>
    </w:p>
    <w:p w:rsidR="00071E16" w:rsidRDefault="00071E16" w:rsidP="00071E16">
      <w:pPr>
        <w:rPr>
          <w:b/>
          <w:sz w:val="28"/>
          <w:szCs w:val="28"/>
        </w:rPr>
      </w:pPr>
    </w:p>
    <w:p w:rsidR="00071E16" w:rsidRDefault="00071E16" w:rsidP="00071E16">
      <w:pPr>
        <w:rPr>
          <w:b/>
          <w:sz w:val="24"/>
          <w:szCs w:val="24"/>
        </w:rPr>
      </w:pPr>
    </w:p>
    <w:p w:rsidR="00071E16" w:rsidRDefault="00071E16" w:rsidP="00071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адреса объекта адресации</w:t>
      </w:r>
    </w:p>
    <w:p w:rsidR="00071E16" w:rsidRDefault="00071E16" w:rsidP="00071E16">
      <w:pPr>
        <w:rPr>
          <w:b/>
          <w:sz w:val="28"/>
          <w:szCs w:val="28"/>
        </w:rPr>
      </w:pPr>
    </w:p>
    <w:p w:rsidR="00071E16" w:rsidRDefault="00071E16" w:rsidP="00071E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</w:t>
      </w:r>
      <w:proofErr w:type="spellStart"/>
      <w:r>
        <w:rPr>
          <w:sz w:val="28"/>
          <w:szCs w:val="28"/>
        </w:rPr>
        <w:t>информционной</w:t>
      </w:r>
      <w:proofErr w:type="spellEnd"/>
      <w:r>
        <w:rPr>
          <w:sz w:val="28"/>
          <w:szCs w:val="28"/>
        </w:rPr>
        <w:t xml:space="preserve">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19.11.2014 № 1221, </w:t>
      </w:r>
      <w:r>
        <w:rPr>
          <w:b/>
          <w:sz w:val="28"/>
          <w:szCs w:val="28"/>
        </w:rPr>
        <w:t>ПОСТАНОВЛЯЮ:</w:t>
      </w:r>
    </w:p>
    <w:p w:rsidR="00071E16" w:rsidRDefault="00071E16" w:rsidP="00071E16">
      <w:pPr>
        <w:jc w:val="both"/>
        <w:rPr>
          <w:sz w:val="28"/>
          <w:szCs w:val="28"/>
        </w:rPr>
      </w:pPr>
    </w:p>
    <w:p w:rsidR="00071E16" w:rsidRDefault="00071E16" w:rsidP="00071E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об </w:t>
      </w:r>
      <w:proofErr w:type="gramStart"/>
      <w:r>
        <w:rPr>
          <w:sz w:val="28"/>
          <w:szCs w:val="28"/>
        </w:rPr>
        <w:t>адресе  земельного</w:t>
      </w:r>
      <w:proofErr w:type="gramEnd"/>
      <w:r>
        <w:rPr>
          <w:sz w:val="28"/>
          <w:szCs w:val="28"/>
        </w:rPr>
        <w:t xml:space="preserve"> участка  с кадастровым номером 02:11:181103:291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3709"/>
        <w:gridCol w:w="5636"/>
      </w:tblGrid>
      <w:tr w:rsidR="00071E16" w:rsidTr="00C05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6" w:rsidRDefault="00071E16" w:rsidP="00C056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Ранее присвоенный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6" w:rsidRDefault="00071E16" w:rsidP="00C056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Существующий адрес</w:t>
            </w:r>
          </w:p>
        </w:tc>
      </w:tr>
      <w:tr w:rsidR="00071E16" w:rsidTr="00C056D6">
        <w:trPr>
          <w:trHeight w:val="20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6" w:rsidRDefault="00071E16" w:rsidP="00C056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453539, Республика Башкортостан, р-н Белорецкий, с/с </w:t>
            </w:r>
            <w:proofErr w:type="spellStart"/>
            <w:r>
              <w:rPr>
                <w:sz w:val="28"/>
                <w:szCs w:val="28"/>
              </w:rPr>
              <w:t>Шигаевский</w:t>
            </w:r>
            <w:proofErr w:type="spellEnd"/>
            <w:r>
              <w:rPr>
                <w:sz w:val="28"/>
                <w:szCs w:val="28"/>
              </w:rPr>
              <w:t>, местность «Мусин», «Косогор»</w:t>
            </w:r>
          </w:p>
          <w:p w:rsidR="00071E16" w:rsidRDefault="00071E16" w:rsidP="00C056D6">
            <w:pPr>
              <w:pStyle w:val="a3"/>
              <w:rPr>
                <w:sz w:val="28"/>
                <w:szCs w:val="28"/>
              </w:rPr>
            </w:pPr>
          </w:p>
          <w:p w:rsidR="00071E16" w:rsidRDefault="00071E16" w:rsidP="00C056D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6" w:rsidRDefault="00071E16" w:rsidP="00C056D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453539, Российская Федерация, Республика Башкортостан, Белорецкий муниципальный  район, Сельское поселение Сосновский сельсовет, местность «Мусин», «Косогор»</w:t>
            </w:r>
          </w:p>
        </w:tc>
      </w:tr>
    </w:tbl>
    <w:p w:rsidR="00071E16" w:rsidRDefault="00071E16" w:rsidP="00071E1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071E16" w:rsidRDefault="00071E16" w:rsidP="00071E1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Постановления оставляю за собой.</w:t>
      </w:r>
    </w:p>
    <w:p w:rsidR="00071E16" w:rsidRDefault="00071E16" w:rsidP="00071E16">
      <w:pPr>
        <w:rPr>
          <w:sz w:val="28"/>
          <w:szCs w:val="28"/>
        </w:rPr>
      </w:pPr>
    </w:p>
    <w:p w:rsidR="00071E16" w:rsidRDefault="00071E16" w:rsidP="00071E16">
      <w:pPr>
        <w:rPr>
          <w:sz w:val="28"/>
          <w:szCs w:val="28"/>
        </w:rPr>
      </w:pPr>
    </w:p>
    <w:p w:rsidR="00071E16" w:rsidRDefault="00071E16" w:rsidP="00071E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Глава сельского поселения                                       Р.Г. </w:t>
      </w:r>
      <w:proofErr w:type="spellStart"/>
      <w:r>
        <w:rPr>
          <w:b/>
          <w:sz w:val="28"/>
          <w:szCs w:val="28"/>
        </w:rPr>
        <w:t>Муратшин</w:t>
      </w:r>
      <w:proofErr w:type="spellEnd"/>
    </w:p>
    <w:p w:rsidR="00071E16" w:rsidRDefault="00071E16" w:rsidP="00071E16">
      <w:pPr>
        <w:pStyle w:val="3"/>
        <w:ind w:left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6C45FD" w:rsidRDefault="006C45FD"/>
    <w:sectPr w:rsidR="006C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16"/>
    <w:rsid w:val="00071E16"/>
    <w:rsid w:val="006C45FD"/>
    <w:rsid w:val="00F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F2097"/>
  <w15:chartTrackingRefBased/>
  <w15:docId w15:val="{AD2FC2C1-2FEF-492D-B184-B64BEA2E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71E16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71E16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071E16"/>
    <w:pPr>
      <w:spacing w:after="120"/>
    </w:pPr>
  </w:style>
  <w:style w:type="character" w:customStyle="1" w:styleId="a4">
    <w:name w:val="Основной текст Знак"/>
    <w:basedOn w:val="a0"/>
    <w:link w:val="a3"/>
    <w:rsid w:val="0007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71E16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rsid w:val="00071E16"/>
    <w:rPr>
      <w:rFonts w:ascii="Times New Roman" w:eastAsia="Times New Roman" w:hAnsi="Times New Roman" w:cs="Times New Roman"/>
      <w:b/>
      <w:szCs w:val="20"/>
      <w:lang w:eastAsia="ru-RU"/>
    </w:rPr>
  </w:style>
  <w:style w:type="table" w:styleId="a5">
    <w:name w:val="Table Grid"/>
    <w:basedOn w:val="a1"/>
    <w:rsid w:val="0007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</cp:revision>
  <dcterms:created xsi:type="dcterms:W3CDTF">2019-11-20T07:14:00Z</dcterms:created>
  <dcterms:modified xsi:type="dcterms:W3CDTF">2019-11-20T07:15:00Z</dcterms:modified>
</cp:coreProperties>
</file>